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E70" w:rsidRDefault="005D3E70" w:rsidP="005D3E70">
      <w:pPr>
        <w:jc w:val="both"/>
        <w:rPr>
          <w:rFonts w:ascii="Times New Roman" w:hAnsi="Times New Roman" w:cs="Times New Roman"/>
          <w:sz w:val="28"/>
          <w:szCs w:val="28"/>
        </w:rPr>
      </w:pPr>
      <w:r>
        <w:rPr>
          <w:rFonts w:ascii="Times New Roman" w:hAnsi="Times New Roman" w:cs="Times New Roman"/>
          <w:sz w:val="28"/>
          <w:szCs w:val="28"/>
        </w:rPr>
        <w:t>Đình Phù Xá Đoài thuộc thôn Phù Xá Đoài, xã Phú Minh, huyện Sóc Sơn.</w:t>
      </w:r>
    </w:p>
    <w:p w:rsidR="005D3E70" w:rsidRDefault="005D3E70" w:rsidP="005D3E70">
      <w:pPr>
        <w:jc w:val="both"/>
        <w:rPr>
          <w:rFonts w:ascii="Times New Roman" w:hAnsi="Times New Roman" w:cs="Times New Roman"/>
          <w:sz w:val="28"/>
          <w:szCs w:val="28"/>
        </w:rPr>
      </w:pPr>
      <w:r>
        <w:rPr>
          <w:rFonts w:ascii="Times New Roman" w:hAnsi="Times New Roman" w:cs="Times New Roman"/>
          <w:sz w:val="28"/>
          <w:szCs w:val="28"/>
        </w:rPr>
        <w:t>Phù Xá Đoài có tên Nôm là làng Nầm, nên còn gọi là Phù Nầm. Đình Phù Xá Đoài thờ Lê Phụng Hiếu, một nhân vật thời Lý, được tôn làm Thành hoàng làng. Lê Phụng Hiếu người Hoằng Hóa, thuộc châu Ái (Thanh Hóa), nổi tiếng có sức khỏe hơn người và rất giỏi võ nghệ. Lê Phụng Hiếu được vua Lý Thái tổ phong chức Võ vệ tướng quân. Khi Lý Thái Tổ mất, Lý Thái Tông lên ngôi vua, Lê Phụng Hiếu có công được phong Đô thống Thượng tướng quân, tước Hầu… Khi Lê Phụng Hiếu mất, vua ban đạo sắc phong làm phúc thần.</w:t>
      </w:r>
    </w:p>
    <w:p w:rsidR="005D3E70" w:rsidRDefault="005D3E70" w:rsidP="005D3E70">
      <w:pPr>
        <w:jc w:val="both"/>
        <w:rPr>
          <w:rFonts w:ascii="Times New Roman" w:hAnsi="Times New Roman" w:cs="Times New Roman"/>
          <w:sz w:val="28"/>
          <w:szCs w:val="28"/>
        </w:rPr>
      </w:pPr>
      <w:r>
        <w:rPr>
          <w:rFonts w:ascii="Times New Roman" w:hAnsi="Times New Roman" w:cs="Times New Roman"/>
          <w:sz w:val="28"/>
          <w:szCs w:val="28"/>
        </w:rPr>
        <w:t>Đình Phù Xá Đoài được xây dựng từ thời Lê theo bố cục hình chữ Đinh. Đình được xây dựng trên một khu đất cao phía Tây làng, quay về hướng Nam, nhìn ra sông Cà Lồ. Khởi đầu, đình Phù Xá Đoài có quy mô kiến trúc bề thế với nhiều nếp nhà ngang dọc tạo thành. Trải qua thời gian, binh hỏa, phần nhiều di tích bị mai một chỉ còn lại đại đình và hậu cung.</w:t>
      </w:r>
    </w:p>
    <w:p w:rsidR="005D3E70" w:rsidRDefault="005D3E70" w:rsidP="005D3E70">
      <w:pPr>
        <w:jc w:val="both"/>
        <w:rPr>
          <w:rFonts w:ascii="Times New Roman" w:hAnsi="Times New Roman" w:cs="Times New Roman"/>
          <w:sz w:val="28"/>
          <w:szCs w:val="28"/>
        </w:rPr>
      </w:pPr>
      <w:r>
        <w:rPr>
          <w:rFonts w:ascii="Times New Roman" w:hAnsi="Times New Roman" w:cs="Times New Roman"/>
          <w:sz w:val="28"/>
          <w:szCs w:val="28"/>
        </w:rPr>
        <w:t>Đại đình gồm 5 gian, 2 chái làm theo kiểu thượng rường hạ kẻ. Phần ống muống nối gian giữa đại đình và hậu cung. Hậu cung gồm 3 gian, giữa có sàn gỗ, trên đặt long ngai, bài vị của Thành hoàng làng.</w:t>
      </w:r>
    </w:p>
    <w:p w:rsidR="00F6711F" w:rsidRDefault="005D3E70" w:rsidP="005D3E70">
      <w:pPr>
        <w:jc w:val="both"/>
        <w:rPr>
          <w:rFonts w:ascii="Times New Roman" w:hAnsi="Times New Roman" w:cs="Times New Roman"/>
          <w:sz w:val="28"/>
          <w:szCs w:val="28"/>
        </w:rPr>
      </w:pPr>
      <w:r>
        <w:rPr>
          <w:rFonts w:ascii="Times New Roman" w:hAnsi="Times New Roman" w:cs="Times New Roman"/>
          <w:sz w:val="28"/>
          <w:szCs w:val="28"/>
        </w:rPr>
        <w:t>Đ</w:t>
      </w:r>
      <w:r w:rsidR="00457DD5">
        <w:rPr>
          <w:rFonts w:ascii="Times New Roman" w:hAnsi="Times New Roman" w:cs="Times New Roman"/>
          <w:sz w:val="28"/>
          <w:szCs w:val="28"/>
        </w:rPr>
        <w:t>ì</w:t>
      </w:r>
      <w:r>
        <w:rPr>
          <w:rFonts w:ascii="Times New Roman" w:hAnsi="Times New Roman" w:cs="Times New Roman"/>
          <w:sz w:val="28"/>
          <w:szCs w:val="28"/>
        </w:rPr>
        <w:t xml:space="preserve">nh còn giữ được nhiều </w:t>
      </w:r>
      <w:r w:rsidR="00457DD5">
        <w:rPr>
          <w:rFonts w:ascii="Times New Roman" w:hAnsi="Times New Roman" w:cs="Times New Roman"/>
          <w:sz w:val="28"/>
          <w:szCs w:val="28"/>
        </w:rPr>
        <w:t>mảnh chạm khắc và kiến trúc thế kỉ XVIII với trang trí tứ linh, tứ quý, hươu, nai… và nhiều hiện vật có giá trí lịch sử, nghệ thuật như sắc phong, hoành phi, câu đối, bài vị, ngai thờ, kiệu bát cống, hương án, hạc thờ, sập, bia đá, chuông… Một trong các câu đối ghi tại định:</w:t>
      </w:r>
    </w:p>
    <w:p w:rsidR="00457DD5" w:rsidRDefault="00457DD5" w:rsidP="005D3E70">
      <w:pPr>
        <w:jc w:val="both"/>
        <w:rPr>
          <w:rFonts w:ascii="Times New Roman" w:hAnsi="Times New Roman" w:cs="Times New Roman"/>
          <w:sz w:val="28"/>
          <w:szCs w:val="28"/>
        </w:rPr>
      </w:pPr>
      <w:r>
        <w:rPr>
          <w:rFonts w:ascii="Times New Roman" w:hAnsi="Times New Roman" w:cs="Times New Roman"/>
          <w:sz w:val="28"/>
          <w:szCs w:val="28"/>
        </w:rPr>
        <w:t>Xác kì hồ bất bạt dã,</w:t>
      </w:r>
    </w:p>
    <w:p w:rsidR="00457DD5" w:rsidRDefault="00457DD5" w:rsidP="005D3E70">
      <w:pPr>
        <w:jc w:val="both"/>
        <w:rPr>
          <w:rFonts w:ascii="Times New Roman" w:hAnsi="Times New Roman" w:cs="Times New Roman"/>
          <w:sz w:val="28"/>
          <w:szCs w:val="28"/>
        </w:rPr>
      </w:pPr>
      <w:r>
        <w:rPr>
          <w:rFonts w:ascii="Times New Roman" w:hAnsi="Times New Roman" w:cs="Times New Roman"/>
          <w:sz w:val="28"/>
          <w:szCs w:val="28"/>
        </w:rPr>
        <w:t>Nghiễm nghiên vọng nhi úy chi</w:t>
      </w:r>
    </w:p>
    <w:p w:rsidR="00457DD5" w:rsidRDefault="00457DD5" w:rsidP="005D3E70">
      <w:pPr>
        <w:jc w:val="both"/>
        <w:rPr>
          <w:rFonts w:ascii="Times New Roman" w:hAnsi="Times New Roman" w:cs="Times New Roman"/>
          <w:sz w:val="28"/>
          <w:szCs w:val="28"/>
        </w:rPr>
      </w:pPr>
      <w:r>
        <w:rPr>
          <w:rFonts w:ascii="Times New Roman" w:hAnsi="Times New Roman" w:cs="Times New Roman"/>
          <w:sz w:val="28"/>
          <w:szCs w:val="28"/>
        </w:rPr>
        <w:t>(Đồ sộ thay không thể phá bỏ,</w:t>
      </w:r>
    </w:p>
    <w:p w:rsidR="00457DD5" w:rsidRDefault="00457DD5" w:rsidP="005D3E70">
      <w:pPr>
        <w:jc w:val="both"/>
        <w:rPr>
          <w:rFonts w:ascii="Times New Roman" w:hAnsi="Times New Roman" w:cs="Times New Roman"/>
          <w:sz w:val="28"/>
          <w:szCs w:val="28"/>
        </w:rPr>
      </w:pPr>
      <w:r>
        <w:rPr>
          <w:rFonts w:ascii="Times New Roman" w:hAnsi="Times New Roman" w:cs="Times New Roman"/>
          <w:sz w:val="28"/>
          <w:szCs w:val="28"/>
        </w:rPr>
        <w:t>Sừng sững trông mà nể sợ)</w:t>
      </w:r>
    </w:p>
    <w:p w:rsidR="00457DD5" w:rsidRDefault="00457DD5" w:rsidP="005D3E70">
      <w:pPr>
        <w:jc w:val="both"/>
        <w:rPr>
          <w:rFonts w:ascii="Times New Roman" w:hAnsi="Times New Roman" w:cs="Times New Roman"/>
          <w:sz w:val="28"/>
          <w:szCs w:val="28"/>
        </w:rPr>
      </w:pPr>
      <w:r>
        <w:rPr>
          <w:rFonts w:ascii="Times New Roman" w:hAnsi="Times New Roman" w:cs="Times New Roman"/>
          <w:sz w:val="28"/>
          <w:szCs w:val="28"/>
        </w:rPr>
        <w:t>Đình còn là di tích kháng chiến. Từ tháng 02/1966 đến cuối năm 1968, đình là nơi ở và làm việc của đoàn chuyên gia quân sự Liên Xô sang giúp Việt Nam xây dựng sân bay và đào tạo phi công lái máy bay chiến dấu trong hai cuộc chống chiến tranh phá hoại. Năm 11968, Chủ tịch Hồ Chí Minh chúc Tết nhân dân trong xã, động viên bộ đội tại đây.</w:t>
      </w:r>
    </w:p>
    <w:p w:rsidR="00457DD5" w:rsidRPr="005D3E70" w:rsidRDefault="00457DD5" w:rsidP="005D3E70">
      <w:pPr>
        <w:jc w:val="both"/>
        <w:rPr>
          <w:rFonts w:ascii="Times New Roman" w:hAnsi="Times New Roman" w:cs="Times New Roman"/>
          <w:sz w:val="28"/>
          <w:szCs w:val="28"/>
        </w:rPr>
      </w:pPr>
      <w:r>
        <w:rPr>
          <w:rFonts w:ascii="Times New Roman" w:hAnsi="Times New Roman" w:cs="Times New Roman"/>
          <w:sz w:val="28"/>
          <w:szCs w:val="28"/>
        </w:rPr>
        <w:lastRenderedPageBreak/>
        <w:t>Đình được Bộ Văn hóa và Thông tin xếp hạng di tích kiến trúc nghệ thutạ năm 1991.</w:t>
      </w:r>
      <w:bookmarkStart w:id="0" w:name="_GoBack"/>
      <w:bookmarkEnd w:id="0"/>
    </w:p>
    <w:sectPr w:rsidR="00457DD5" w:rsidRPr="005D3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5A7"/>
    <w:rsid w:val="00457DD5"/>
    <w:rsid w:val="005D3E70"/>
    <w:rsid w:val="00692AA1"/>
    <w:rsid w:val="00AD4784"/>
    <w:rsid w:val="00C405A7"/>
    <w:rsid w:val="00CA2F53"/>
    <w:rsid w:val="00EF4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2</cp:revision>
  <dcterms:created xsi:type="dcterms:W3CDTF">2017-12-08T01:21:00Z</dcterms:created>
  <dcterms:modified xsi:type="dcterms:W3CDTF">2017-12-08T01:38:00Z</dcterms:modified>
</cp:coreProperties>
</file>